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B" w:rsidRPr="001E77F2" w:rsidRDefault="006612EB" w:rsidP="001E77F2">
      <w:pPr>
        <w:tabs>
          <w:tab w:val="left" w:pos="142"/>
        </w:tabs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ZASADY REALIZACJI PRAW OSÓB, KTÓRYCH DANE DOTYCZĄ</w:t>
      </w:r>
    </w:p>
    <w:p w:rsidR="006612EB" w:rsidRPr="001E77F2" w:rsidRDefault="006612EB" w:rsidP="006612EB">
      <w:pPr>
        <w:tabs>
          <w:tab w:val="left" w:pos="142"/>
        </w:tabs>
        <w:rPr>
          <w:rFonts w:ascii="Arial Narrow" w:hAnsi="Arial Narrow"/>
          <w:b/>
          <w:bCs/>
        </w:rPr>
      </w:pP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 xml:space="preserve">RODO to rozporządzenie Parlamentu Europejskiego i Rady (UE) 2016/679 z dnia 27 kwietnia 2016 r. w sprawie ochrony osób fizycznych w związku z przetwarzaniem danych osobowych i w sprawie swobodnego przepływu takich danych. Rozporządzenie to ma na celu rozszerzenie ochrony podstawowych praw i wolności osób fizycznych, w szczególności prawa do ochrony danych osobowych. 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Poniżej znajdą Państwo informację o przysługujących prawach oraz sposobie ich realizacji. Prosimy o uważne zapoznanie się z treścią niniejszego dokumentu, który ma na celu wsparcie Państwa w realizacji przysługujących uprawnień.</w:t>
      </w:r>
    </w:p>
    <w:p w:rsidR="006612EB" w:rsidRPr="001E77F2" w:rsidRDefault="006612EB" w:rsidP="001E77F2">
      <w:pPr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</w:rPr>
        <w:br/>
      </w:r>
      <w:r w:rsidRPr="001E77F2">
        <w:rPr>
          <w:rFonts w:ascii="Arial Narrow" w:hAnsi="Arial Narrow"/>
          <w:b/>
          <w:bCs/>
        </w:rPr>
        <w:t>Prawo dostępu do danych osobowych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każdej chwili mogą Państwo wystąpić do nas o udzielenie informacji czy Organizacja przetwarza Państwa dane osobowe. Realizując prawo dostępu, w odpowiedzi uzyskają Państwo informacje dotyczące: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celów przetwarzania,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kategorii przetwarzanych danych,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odbiorców danych, którym dane osobowe zostały lub zostaną ujawnione,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planowanego okresu przechowywania danych osobowych lub kryteriów ustalania tego okresu,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prawa do żądania od administratora sprostowania, usunięcia lub ograniczenia przetwarzania danych osobowych oraz do wniesienia sprzeciwu wobec takiego przetwarzania,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prawa wniesienia skargi do organu nadzorczego,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źródła pochodzenia danych osobow</w:t>
      </w:r>
      <w:r w:rsidR="001E77F2">
        <w:rPr>
          <w:rFonts w:ascii="Arial Narrow" w:hAnsi="Arial Narrow"/>
        </w:rPr>
        <w:t>y</w:t>
      </w:r>
      <w:r w:rsidRPr="001E77F2">
        <w:rPr>
          <w:rFonts w:ascii="Arial Narrow" w:hAnsi="Arial Narrow"/>
        </w:rPr>
        <w:t>c</w:t>
      </w:r>
      <w:r w:rsidR="001E77F2">
        <w:rPr>
          <w:rFonts w:ascii="Arial Narrow" w:hAnsi="Arial Narrow"/>
        </w:rPr>
        <w:t>h</w:t>
      </w:r>
      <w:r w:rsidRPr="001E77F2">
        <w:rPr>
          <w:rFonts w:ascii="Arial Narrow" w:hAnsi="Arial Narrow"/>
        </w:rPr>
        <w:t>, jeżeli nie zostały one zebrane bezpośrednio od Państwa,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zautomatyzowanego podejmowania decyzji, w tym profilowania.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Poza informacjami, o których mowa powyżej, mogą też Państwo otrzymać kopię danych osobowych (czyli informację o danych osobowych). Pierwsza kopię danych podlegających przetwarzaniu jest bezpłatna, za każdą kolejną możemy pobrać opłatę.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dostępu do danych może zostać ograniczone w określonych sytuacjach, np. możemy odmówić wydania kopii danych, jeżeli nie może jej dostarczyć bez ujawniania poufnych danych lub wpłynie to niekorzystnie na prawa i wolności innych osób.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sprostowania danych osobowych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Mają Państwo prawo do żądania sprostowania nieprawidłowych danych osobowych lub uzupełnienia danych niekompletnych. Wnioskując o sprostowanie powinni Państwo jednocześnie wykazać, że są one nieprawidłowe. W tym celu należy przedstawić dokument, z którego wynika niezgodność przetwarzanych danych ze stanem faktycznym.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sprostowania danych nie będzie miało zastosowania, w odniesieniu do danych, których tryb sprostowania określają odrębne przepisy.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usunięcia danych ("prawo do bycia zapomnianym")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Przysługujące Państwu prawo do bycia zapomnianym realizowane jest poprzez niezwłocznie usunięcie danych osobowych ale wyłącznie jeżeli zachodzi przynajmniej jedna z następujących okoliczności: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nie są już niezbędne do celów, w których zostały zebrane lub w inny sposób przetwarzane;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cofnęliście Państwo zgodę na przetwarzanie danych i nie ma innej podstawy do ich przetwarzania,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złożyliście Państwo sprzeciw wobec przetwarzania danych i nie istnieją nadrzędne prawnie uzasadnione podstawy przetwarzania,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lastRenderedPageBreak/>
        <w:t>dane są przetwarzane niezgodnie z prawem,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muszą zostać usunięte w celu wywiązania się z obowiązku prawnego przewidzianego w prawie Unii lub prawie państwa członkowskiego, któremu podlega administrator,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zostały zebrane w związku z oferowaniem usług społeczeństwa informacyjnego.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Państwa prawo do bycia zapomnianym może przez nas zostać ograniczone ale wyłącznie w sytuacji, kiedy dalsze przetwarzanie danych jest niezbędne i nałożone przepisami prawa np. poprzez obowiązek archiwizacji. W takim przypadku otrzymacie Państwo wyczerpującą informację dlaczego nie uwzględniliśmy Państwa żądania i z jakiego powodu dane nie zostaną usunięte.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</w:rPr>
      </w:pPr>
      <w:r w:rsidRPr="001E77F2">
        <w:rPr>
          <w:rFonts w:ascii="Arial Narrow" w:hAnsi="Arial Narrow"/>
          <w:b/>
        </w:rPr>
        <w:t>P</w:t>
      </w:r>
      <w:r w:rsidRPr="001E77F2">
        <w:rPr>
          <w:rFonts w:ascii="Arial Narrow" w:hAnsi="Arial Narrow"/>
          <w:b/>
          <w:bCs/>
        </w:rPr>
        <w:t>rawo do ograniczenia przetwarzania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 prawa do ograniczenia przetwarzania danych mogą Państwo skorzystać w ściśle o</w:t>
      </w:r>
      <w:r w:rsidR="003C4A3E">
        <w:rPr>
          <w:rFonts w:ascii="Arial Narrow" w:hAnsi="Arial Narrow"/>
        </w:rPr>
        <w:t>kreślonych sytuacjach tj. kiedy</w:t>
      </w:r>
      <w:r w:rsidRPr="001E77F2">
        <w:rPr>
          <w:rFonts w:ascii="Arial Narrow" w:hAnsi="Arial Narrow"/>
        </w:rPr>
        <w:t>: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kwestionują Państwo prawidłowość danych (ograniczenie następuje na okres sprawdzenia prawidłowości danych przez administratora),</w:t>
      </w:r>
      <w:bookmarkStart w:id="0" w:name="_GoBack"/>
      <w:bookmarkEnd w:id="0"/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wnieśli Państwo sprzeciw wobec przetwarzania (ograniczenie następuje do czasu stwierdzenia, czy podstawy administratora do przetwarzania są nadrzędne wobec podstaw sprzeciwu),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sprzeciwiają się Państwo usunięciu danych (w przypadku przetwarzania danych niezgodnie z prawem) żądając w zamian ograniczenia ich przetwarzania,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potrzebują Państwo danych do ustalenia, dochodzenia lub obrony roszczeń prawnych (a nade utraciły cel przetwarzania).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razie ograniczenia przetwarzania danych na wniosek osoby, której dane dotyczą, administrator będzie uprawniony wyłącznie do przechowywania danych. Jakiekolwiek przetwarzanie wybiegające poza ich przechowywanie będzie wymagało uzyskanie od Państwa odrębnej zgody.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Możemy uchylić ograniczenie przetwarzania jeżeli przetwarzanie będzie niezbędne z uwagi na ochronę roszczeń lub praw innej osoby lub z uwagi na ważne przesłanki interesu publicznego. Wówczas poinformujmy Państwa o uchyleniu ograniczenia. 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Prawo do bycia poinformowanym o sprostowaniu lub usunięciu danych lub o ograniczeniu przetwarzania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>Przysługuje Państwu prawo do bycia powiadomionym o: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sprostowaniu nieprawidłowych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uzupełnieniu niekompletnych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usunięcia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ograniczeniu przetwarzania danych osobowych. Wówczas mamy obowiązek poinformować o wskazanej czynności każdego odbiorcę, któremu ujawniliśmy dane osobowe, chyba że okaże się to niemożliwe lub będzie wymagać niewspółmiernie dużego wysiłku. 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Jeżeli poproszą nas Państwo o udzielenie informacji komu zostały dane przekazane, informację taka zostanie Państwu udostępniona.</w:t>
      </w:r>
    </w:p>
    <w:p w:rsidR="006612EB" w:rsidRPr="001E77F2" w:rsidRDefault="006612EB" w:rsidP="001E77F2">
      <w:pPr>
        <w:spacing w:before="12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przenoszenia danych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 ramach tego uprawnienia mogą Państwo zażądać byśmy przenieśli Państwa dane do innego Administratora. Żądanie zostanie spełnione jeżeli 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na podstawie zgody lub w celu wykonania zawartej z umowy,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sposób zautomatyzowany (nie obejmuje danych przetwarzanych w postaci papierowej),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lastRenderedPageBreak/>
        <w:t>jest to technicznie możliwe,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>W niektórych sytuacjach Państwa prawo może zostać ograniczone. Żądanie nie zostanie uwzględnione jeżeli dalsze przetwarzanie jest niezbędne do wykonania zadania realizowanego w interesie publicznym lub w ramach sprawowania władzy publicznej powierzonej administratorowi.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sprzeciwu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dowolnym momencie możecie Państwo wnieść sprzeciw wobec przetwarzania danych z przyczyn związanych ze szczególną sytuacją. Wówczas nie będziemy mogli przetwarzać danych chyba, ze wykażemy istnienie ważnych prawnie uzasadnionych podstaw do przetwarzania, nadrzędnych wobec Państwa interesów, praw i wolności lub podstaw do ustalenia, dochodzenia lub obrony roszczeń.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Jeżeli wniesiecie Państwo sprzeciw wobec przetwarzania danych do celów marketingu bezpośredniego, to zaprzestaniemy ich przetwarzania do tego celu.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Przysługuje Państwu również prawo sprzeciwu wobec profilowania.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</w:rPr>
      </w:pPr>
      <w:r w:rsidRPr="001E77F2">
        <w:rPr>
          <w:rFonts w:ascii="Arial Narrow" w:hAnsi="Arial Narrow"/>
          <w:b/>
        </w:rPr>
        <w:t>Procedura realizacji praw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0B72D1">
        <w:rPr>
          <w:rFonts w:ascii="Arial Narrow" w:hAnsi="Arial Narrow"/>
        </w:rPr>
        <w:t xml:space="preserve">Aby skorzystać z przysługujących praw muszą się Państwo zwrócić do nas z wnioskiem o </w:t>
      </w:r>
      <w:r w:rsidRPr="000B72D1">
        <w:rPr>
          <w:rFonts w:ascii="Arial Narrow" w:hAnsi="Arial Narrow"/>
          <w:b/>
          <w:u w:val="single"/>
        </w:rPr>
        <w:t xml:space="preserve">realizację praw osoby, której dane dotyczą. </w:t>
      </w:r>
      <w:r w:rsidRPr="000B72D1">
        <w:rPr>
          <w:rFonts w:ascii="Arial Narrow" w:hAnsi="Arial Narrow"/>
        </w:rPr>
        <w:t>Jesteśmy</w:t>
      </w:r>
      <w:r w:rsidRPr="001E77F2">
        <w:rPr>
          <w:rFonts w:ascii="Arial Narrow" w:hAnsi="Arial Narrow"/>
        </w:rPr>
        <w:t xml:space="preserve"> zobowiązani do zapewnienia ochrony danych osobowych przed ujawnieniem osobom nieupoważnionym. </w:t>
      </w:r>
    </w:p>
    <w:p w:rsidR="000B72D1" w:rsidRPr="000B72D1" w:rsidRDefault="006612EB" w:rsidP="000B72D1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Wobec </w:t>
      </w:r>
      <w:r w:rsidRPr="000B72D1">
        <w:rPr>
          <w:rFonts w:ascii="Arial Narrow" w:hAnsi="Arial Narrow"/>
        </w:rPr>
        <w:t>czego zwracamy się do Państwa z prośbą o nadsyłanie żądań na piśmie, czytelnie podpisanych na adres</w:t>
      </w:r>
      <w:r w:rsidR="001E77F2" w:rsidRPr="000B72D1">
        <w:rPr>
          <w:rFonts w:ascii="Arial Narrow" w:hAnsi="Arial Narrow"/>
        </w:rPr>
        <w:t xml:space="preserve"> Urzędu </w:t>
      </w:r>
      <w:r w:rsidR="000B72D1" w:rsidRPr="000B72D1">
        <w:rPr>
          <w:rFonts w:ascii="Arial Narrow" w:hAnsi="Arial Narrow"/>
        </w:rPr>
        <w:t>Miejskiego w Kocku</w:t>
      </w:r>
      <w:r w:rsidR="001E77F2" w:rsidRPr="000B72D1">
        <w:rPr>
          <w:rFonts w:ascii="Arial Narrow" w:hAnsi="Arial Narrow"/>
        </w:rPr>
        <w:t>, ul</w:t>
      </w:r>
      <w:r w:rsidR="001614BC" w:rsidRPr="000B72D1">
        <w:rPr>
          <w:rFonts w:ascii="Arial Narrow" w:hAnsi="Arial Narrow"/>
        </w:rPr>
        <w:t xml:space="preserve">. </w:t>
      </w:r>
      <w:r w:rsidR="000B72D1" w:rsidRPr="000B72D1">
        <w:rPr>
          <w:rFonts w:ascii="Arial Narrow" w:hAnsi="Arial Narrow"/>
        </w:rPr>
        <w:t>Jana Pawła II 29 21-150 Kock</w:t>
      </w:r>
      <w:r w:rsidR="001E77F2" w:rsidRPr="000B72D1">
        <w:rPr>
          <w:rFonts w:ascii="Arial Narrow" w:hAnsi="Arial Narrow"/>
        </w:rPr>
        <w:t xml:space="preserve"> </w:t>
      </w:r>
      <w:r w:rsidRPr="000B72D1">
        <w:rPr>
          <w:rFonts w:ascii="Arial Narrow" w:hAnsi="Arial Narrow"/>
        </w:rPr>
        <w:t>lub drogą elektroniczną przy użyciu podpisu kwalifikowanego</w:t>
      </w:r>
      <w:r w:rsidR="000B72D1">
        <w:rPr>
          <w:rFonts w:ascii="Arial Narrow" w:hAnsi="Arial Narrow"/>
        </w:rPr>
        <w:t xml:space="preserve"> na adres:</w:t>
      </w:r>
      <w:r w:rsidRPr="000B72D1">
        <w:rPr>
          <w:rFonts w:ascii="Arial Narrow" w:hAnsi="Arial Narrow"/>
        </w:rPr>
        <w:t xml:space="preserve"> </w:t>
      </w:r>
      <w:hyperlink r:id="rId9" w:history="1">
        <w:r w:rsidR="000B72D1" w:rsidRPr="00C67985">
          <w:rPr>
            <w:rStyle w:val="Hipercze"/>
            <w:rFonts w:ascii="Arial Narrow" w:hAnsi="Arial Narrow"/>
          </w:rPr>
          <w:t>kock@kock.pl</w:t>
        </w:r>
      </w:hyperlink>
      <w:r w:rsidR="000B72D1">
        <w:rPr>
          <w:rFonts w:ascii="Arial Narrow" w:hAnsi="Arial Narrow"/>
        </w:rPr>
        <w:t xml:space="preserve"> 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Jednocześnie informujemy, iż wnioski złożone w formie ustnej będą potwierdzane notatką służbową. Pracownik przyjmujący żądanie może w celu weryfikacji tożsamości poprosić o okazanie dokumenty ze zdjęciem (oraz podpisanie notatki).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Zastrzegamy, iż nie udzielimy żadnych odpowiedzi w rozmowie telefonicznej.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Odpowiedź zgodna z zakresem zadnia, zostanie Państwu udzielona bez zbędnej zwłoki ale nie później niż w terminie jednego miesiąca od dnia zgłoszenia. W uzasadnionych przypadkach tj.  </w:t>
      </w:r>
      <w:r w:rsidRPr="001E77F2">
        <w:rPr>
          <w:rFonts w:ascii="Arial Narrow" w:hAnsi="Arial Narrow"/>
          <w:bCs/>
        </w:rPr>
        <w:t>z uwagi na skomplikowany charakter żądania lub liczbę</w:t>
      </w:r>
      <w:r w:rsidRPr="001E77F2">
        <w:rPr>
          <w:rFonts w:ascii="Arial Narrow" w:hAnsi="Arial Narrow"/>
          <w:b/>
          <w:bCs/>
        </w:rPr>
        <w:t xml:space="preserve"> </w:t>
      </w:r>
      <w:r w:rsidRPr="001E77F2">
        <w:rPr>
          <w:rFonts w:ascii="Arial Narrow" w:hAnsi="Arial Narrow"/>
        </w:rPr>
        <w:t xml:space="preserve">możemy wydłużyć okres o kolejne dwa miesiące, wówczas zachowując termin miesięczny do udzielenia odpowiedzi poinformujemy Państwa i przyczynie opóźnienia. 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  <w:bCs/>
        </w:rPr>
        <w:t>W przypadku odmowy realizacji wniosku poinformujemy Państwa o odmowie realizacji żądania poprzez wskazanie:</w:t>
      </w:r>
    </w:p>
    <w:p w:rsidR="006612EB" w:rsidRPr="001E77F2" w:rsidRDefault="006612EB" w:rsidP="001E77F2">
      <w:pPr>
        <w:numPr>
          <w:ilvl w:val="0"/>
          <w:numId w:val="18"/>
        </w:numPr>
        <w:spacing w:after="0" w:line="276" w:lineRule="auto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powodów niepodjęcia działań,</w:t>
      </w:r>
    </w:p>
    <w:p w:rsidR="004A6848" w:rsidRPr="001E77F2" w:rsidRDefault="006612EB" w:rsidP="001E77F2">
      <w:pPr>
        <w:numPr>
          <w:ilvl w:val="0"/>
          <w:numId w:val="18"/>
        </w:numPr>
        <w:spacing w:after="0" w:line="276" w:lineRule="auto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możliwości wniesienia skargi do Prezesa Urzędu Ochrony Danych Osobowych.</w:t>
      </w:r>
    </w:p>
    <w:p w:rsidR="001E77F2" w:rsidRPr="001E77F2" w:rsidRDefault="001E77F2" w:rsidP="001E77F2">
      <w:pPr>
        <w:spacing w:after="0" w:line="276" w:lineRule="auto"/>
        <w:ind w:left="1134"/>
        <w:jc w:val="both"/>
        <w:rPr>
          <w:rFonts w:ascii="Arial Narrow" w:hAnsi="Arial Narrow"/>
        </w:rPr>
      </w:pPr>
    </w:p>
    <w:sectPr w:rsidR="001E77F2" w:rsidRPr="001E77F2" w:rsidSect="00661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04" w:rsidRDefault="00000704" w:rsidP="003C3473">
      <w:pPr>
        <w:spacing w:after="0" w:line="240" w:lineRule="auto"/>
      </w:pPr>
      <w:r>
        <w:separator/>
      </w:r>
    </w:p>
  </w:endnote>
  <w:endnote w:type="continuationSeparator" w:id="0">
    <w:p w:rsidR="00000704" w:rsidRDefault="00000704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A60DEB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45F1F53" wp14:editId="30419B9B">
          <wp:simplePos x="0" y="0"/>
          <wp:positionH relativeFrom="margin">
            <wp:posOffset>3286760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8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417B9AC9" wp14:editId="3DEDDF05">
          <wp:simplePos x="0" y="0"/>
          <wp:positionH relativeFrom="column">
            <wp:posOffset>5224780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49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247B6BF" wp14:editId="343A73DC">
          <wp:simplePos x="0" y="0"/>
          <wp:positionH relativeFrom="column">
            <wp:posOffset>5189220</wp:posOffset>
          </wp:positionH>
          <wp:positionV relativeFrom="page">
            <wp:posOffset>10254615</wp:posOffset>
          </wp:positionV>
          <wp:extent cx="770890" cy="259080"/>
          <wp:effectExtent l="0" t="0" r="0" b="0"/>
          <wp:wrapNone/>
          <wp:docPr id="50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47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4AF808" wp14:editId="021A19B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9893898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17380860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C4A3E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C4A3E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9893898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17380860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C4A3E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C4A3E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59F812" wp14:editId="1C8E9BEB">
              <wp:simplePos x="0" y="0"/>
              <wp:positionH relativeFrom="column">
                <wp:posOffset>1406194</wp:posOffset>
              </wp:positionH>
              <wp:positionV relativeFrom="paragraph">
                <wp:posOffset>57785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59F812" id="_x0000_s1027" type="#_x0000_t202" style="position:absolute;margin-left:110.7pt;margin-top:4.55pt;width:138.65pt;height:42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04" w:rsidRDefault="00000704" w:rsidP="003C3473">
      <w:pPr>
        <w:spacing w:after="0" w:line="240" w:lineRule="auto"/>
      </w:pPr>
      <w:r>
        <w:separator/>
      </w:r>
    </w:p>
  </w:footnote>
  <w:footnote w:type="continuationSeparator" w:id="0">
    <w:p w:rsidR="00000704" w:rsidRDefault="00000704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5C"/>
    <w:multiLevelType w:val="hybridMultilevel"/>
    <w:tmpl w:val="158E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BC3"/>
    <w:multiLevelType w:val="hybridMultilevel"/>
    <w:tmpl w:val="D5B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0AF1"/>
    <w:multiLevelType w:val="hybridMultilevel"/>
    <w:tmpl w:val="F298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34B7"/>
    <w:multiLevelType w:val="hybridMultilevel"/>
    <w:tmpl w:val="1DB6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142E"/>
    <w:multiLevelType w:val="hybridMultilevel"/>
    <w:tmpl w:val="BAAE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B0448"/>
    <w:multiLevelType w:val="hybridMultilevel"/>
    <w:tmpl w:val="C1DC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00704"/>
    <w:rsid w:val="00065F42"/>
    <w:rsid w:val="000966E0"/>
    <w:rsid w:val="000B72D1"/>
    <w:rsid w:val="000D2FEA"/>
    <w:rsid w:val="000E574F"/>
    <w:rsid w:val="001614BC"/>
    <w:rsid w:val="001660D5"/>
    <w:rsid w:val="001E77F2"/>
    <w:rsid w:val="00255446"/>
    <w:rsid w:val="00266BDE"/>
    <w:rsid w:val="003C3473"/>
    <w:rsid w:val="003C4A3E"/>
    <w:rsid w:val="00413E6C"/>
    <w:rsid w:val="004A6848"/>
    <w:rsid w:val="00545680"/>
    <w:rsid w:val="00624918"/>
    <w:rsid w:val="00647ECA"/>
    <w:rsid w:val="006612EB"/>
    <w:rsid w:val="009B45C0"/>
    <w:rsid w:val="00A60DEB"/>
    <w:rsid w:val="00AB2D5E"/>
    <w:rsid w:val="00AF79C9"/>
    <w:rsid w:val="00CF35C7"/>
    <w:rsid w:val="00D10780"/>
    <w:rsid w:val="00D53107"/>
    <w:rsid w:val="00ED0029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77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7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77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ck@koc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0E8C-655D-4B1C-B87F-0BFD7868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9</cp:revision>
  <dcterms:created xsi:type="dcterms:W3CDTF">2018-12-08T15:38:00Z</dcterms:created>
  <dcterms:modified xsi:type="dcterms:W3CDTF">2019-02-18T13:30:00Z</dcterms:modified>
</cp:coreProperties>
</file>