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F6" w:rsidRDefault="00704BF6" w:rsidP="00704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uchwały</w:t>
      </w:r>
      <w:r>
        <w:rPr>
          <w:rFonts w:ascii="Times New Roman" w:eastAsia="A" w:hAnsi="Times New Roman" w:cs="Times New Roman"/>
          <w:sz w:val="20"/>
          <w:szCs w:val="20"/>
        </w:rPr>
        <w:t xml:space="preserve"> nr</w:t>
      </w:r>
      <w:r w:rsidRPr="00A81D66">
        <w:rPr>
          <w:sz w:val="20"/>
          <w:szCs w:val="20"/>
        </w:rPr>
        <w:t xml:space="preserve"> </w:t>
      </w:r>
      <w:r w:rsidRPr="00A81D66">
        <w:rPr>
          <w:rFonts w:ascii="Times New Roman" w:hAnsi="Times New Roman" w:cs="Times New Roman"/>
          <w:sz w:val="20"/>
          <w:szCs w:val="20"/>
        </w:rPr>
        <w:t>0007.XVIII.132.2021</w:t>
      </w:r>
      <w:r>
        <w:rPr>
          <w:rFonts w:ascii="Times New Roman" w:eastAsia="A" w:hAnsi="Times New Roman" w:cs="Times New Roman"/>
          <w:sz w:val="20"/>
          <w:szCs w:val="20"/>
        </w:rPr>
        <w:t xml:space="preserve"> Rady Miejskiej w Kocku z dnia 25 lutego 2021 r. </w:t>
      </w:r>
      <w:r>
        <w:rPr>
          <w:rFonts w:ascii="Times New Roman" w:hAnsi="Times New Roman" w:cs="Times New Roman"/>
          <w:sz w:val="20"/>
          <w:szCs w:val="20"/>
        </w:rPr>
        <w:t xml:space="preserve">w sprawie określenia zasad udzielania dotacji celowej na dofinansowanie inwestycji z zakresu </w:t>
      </w:r>
      <w:proofErr w:type="spellStart"/>
      <w:r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4BF6" w:rsidRDefault="00704BF6" w:rsidP="0070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Kock, dnia 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udzielenie dotacji celowej na dofinansowanie kosztów inwestycji z zakresu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ochrony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środowiska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DANE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/Nazwa ………………..…................................................................................. …………………………………………………………...............................................................…………………………………………………………………………………………………...……………………………………...................................................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PESEL…………………………..………………………………………………………………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dowodu osobistego ..…………………………………………………………….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konta ……………………………………………………………….……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zamieszkania/siedziba: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Miejscowość............................................……………………………………………………......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pocztowy......................................……………………………………….............................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Ulica..............................................................................................................................................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domu/Nr lokalu....…..………………………………………………………………..............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(należy wskazać, jeżeli jest inny niż zamieszkania):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Miejscowość............................................……………………………………………………......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pocztowy...............................................................................................................................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Ulica........................................................................……………………………………………..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domu/Nr lokalu....…..…………………………………………………………………….....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prawny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własność/współwłasność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użytkowanie wieczyste/współużytkowanie wieczyste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inne (jakie?) …………………………………………………………………………......……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LOKALIZACJA INWESTYCJI: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Miejscowość..................................................................................................................................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pocztowy...............................................................................................................................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Ulica..............................................................................................................................................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domu/Nr lokalu....…………………………………………………………………....………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…………………………………………………………………………………...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księgi wieczystej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DANE PEŁNOMOCNIKA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(wypełnić w przypadku ustanowienia)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Imię……………………………………………………………….........................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PESEL.......…………………….…………………………………...…..........……………......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…………………….…………………………………………...……..….…………...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704BF6" w:rsidRPr="00A81D6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znana jest mi treść </w:t>
      </w:r>
      <w:r>
        <w:rPr>
          <w:rFonts w:ascii="Times New Roman" w:eastAsia="A" w:hAnsi="Times New Roman" w:cs="Times New Roman"/>
          <w:bCs/>
          <w:sz w:val="24"/>
          <w:szCs w:val="24"/>
        </w:rPr>
        <w:t xml:space="preserve">uchwały </w:t>
      </w:r>
      <w:r w:rsidRPr="00A81D66">
        <w:rPr>
          <w:rFonts w:ascii="Times New Roman" w:eastAsia="A" w:hAnsi="Times New Roman" w:cs="Times New Roman"/>
          <w:bCs/>
          <w:sz w:val="24"/>
          <w:szCs w:val="24"/>
        </w:rPr>
        <w:t>nr</w:t>
      </w:r>
      <w:r w:rsidRPr="00A81D66">
        <w:rPr>
          <w:sz w:val="24"/>
          <w:szCs w:val="24"/>
        </w:rPr>
        <w:t xml:space="preserve"> </w:t>
      </w:r>
      <w:r w:rsidRPr="00A81D66">
        <w:rPr>
          <w:rFonts w:ascii="Times New Roman" w:hAnsi="Times New Roman" w:cs="Times New Roman"/>
          <w:sz w:val="24"/>
          <w:szCs w:val="24"/>
        </w:rPr>
        <w:t>0007.XVIII.132.2021</w:t>
      </w:r>
      <w:r w:rsidRPr="00A81D66">
        <w:rPr>
          <w:rFonts w:ascii="Times New Roman" w:eastAsia="A" w:hAnsi="Times New Roman" w:cs="Times New Roman"/>
          <w:bCs/>
          <w:sz w:val="24"/>
          <w:szCs w:val="24"/>
        </w:rPr>
        <w:t xml:space="preserve"> Rady Miejskiej w Kocku </w:t>
      </w:r>
      <w:r w:rsidRPr="00A81D66">
        <w:rPr>
          <w:rFonts w:ascii="Times New Roman" w:eastAsia="A" w:hAnsi="Times New Roman" w:cs="Times New Roman"/>
          <w:sz w:val="24"/>
          <w:szCs w:val="24"/>
        </w:rPr>
        <w:t>z dnia</w:t>
      </w:r>
      <w:r w:rsidRPr="00A81D66">
        <w:rPr>
          <w:rFonts w:ascii="Times New Roman" w:eastAsia="A" w:hAnsi="Times New Roman" w:cs="Times New Roman"/>
          <w:sz w:val="24"/>
          <w:szCs w:val="24"/>
        </w:rPr>
        <w:br/>
        <w:t xml:space="preserve">25 lutego 2021 r. w sprawie określenia zasad udzielania dotacji celowej na dofinansowanie inwestycji z zakresu </w:t>
      </w:r>
      <w:proofErr w:type="spellStart"/>
      <w:r w:rsidRPr="00A81D66">
        <w:rPr>
          <w:rFonts w:ascii="Times New Roman" w:eastAsia="A" w:hAnsi="Times New Roman" w:cs="Times New Roman"/>
          <w:sz w:val="24"/>
          <w:szCs w:val="24"/>
        </w:rPr>
        <w:t>ochrony</w:t>
      </w:r>
      <w:proofErr w:type="spellEnd"/>
      <w:r w:rsidRPr="00A81D66">
        <w:rPr>
          <w:rFonts w:ascii="Times New Roman" w:eastAsia="A" w:hAnsi="Times New Roman" w:cs="Times New Roman"/>
          <w:sz w:val="24"/>
          <w:szCs w:val="24"/>
        </w:rPr>
        <w:t xml:space="preserve"> </w:t>
      </w:r>
      <w:proofErr w:type="spellStart"/>
      <w:r w:rsidRPr="00A81D66">
        <w:rPr>
          <w:rFonts w:ascii="Times New Roman" w:eastAsia="A" w:hAnsi="Times New Roman" w:cs="Times New Roman"/>
          <w:sz w:val="24"/>
          <w:szCs w:val="24"/>
        </w:rPr>
        <w:t>środowiska</w:t>
      </w:r>
      <w:proofErr w:type="spellEnd"/>
      <w:r w:rsidRPr="00A81D66">
        <w:rPr>
          <w:rFonts w:ascii="Times New Roman" w:eastAsia="A" w:hAnsi="Times New Roman" w:cs="Times New Roman"/>
          <w:sz w:val="24"/>
          <w:szCs w:val="24"/>
        </w:rPr>
        <w:t>;</w:t>
      </w:r>
    </w:p>
    <w:p w:rsidR="00704BF6" w:rsidRPr="00542608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08">
        <w:rPr>
          <w:rFonts w:ascii="Times New Roman" w:hAnsi="Times New Roman" w:cs="Times New Roman"/>
          <w:sz w:val="24"/>
          <w:szCs w:val="24"/>
        </w:rPr>
        <w:t>2) wyrażam zgodę na przetwarzanie moich danych osobowych dla potrzeb niezbędnych do udzielenia dofinansowania zgodnie z przepisami ustawy z dnia 10 maja 2018 r. o ochronie danych osobowych (Dz. U. z 2019 r. poz. 1781);</w:t>
      </w:r>
    </w:p>
    <w:p w:rsidR="00704BF6" w:rsidRPr="006E2071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7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(stwierdzono nieważność</w:t>
      </w:r>
      <w:r w:rsidRPr="006E20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przypadku zmiany stanu prawnego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trakcie realizacji umowy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udzielenie dotacji celowej z budżetu Gminy Kock, o tym fakcie niezwłocznie poinformuję Urząd Miejski w Kocku; 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wszystkie posiadane piece lub kotły </w:t>
      </w:r>
      <w:proofErr w:type="spellStart"/>
      <w:r>
        <w:rPr>
          <w:rFonts w:ascii="Times New Roman" w:hAnsi="Times New Roman" w:cs="Times New Roman"/>
          <w:sz w:val="24"/>
          <w:szCs w:val="24"/>
        </w:rPr>
        <w:t>c.o</w:t>
      </w:r>
      <w:proofErr w:type="spellEnd"/>
      <w:r>
        <w:rPr>
          <w:rFonts w:ascii="Times New Roman" w:hAnsi="Times New Roman" w:cs="Times New Roman"/>
          <w:sz w:val="24"/>
          <w:szCs w:val="24"/>
        </w:rPr>
        <w:t>. opalane paliwem stałym (węgiel, koks)</w:t>
      </w:r>
      <w:r>
        <w:rPr>
          <w:rFonts w:ascii="Times New Roman" w:hAnsi="Times New Roman" w:cs="Times New Roman"/>
          <w:sz w:val="24"/>
          <w:szCs w:val="24"/>
        </w:rPr>
        <w:br/>
        <w:t>w liczbie ........ szt., w ramach zmiany systemu ogrzewania zostaną zlikwidowane.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ZAŁĄCZNIKI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następujących dokumentów </w:t>
      </w:r>
      <w:r>
        <w:rPr>
          <w:rFonts w:ascii="Times New Roman" w:hAnsi="Times New Roman" w:cs="Times New Roman"/>
          <w:i/>
          <w:sz w:val="24"/>
          <w:szCs w:val="24"/>
        </w:rPr>
        <w:t>(oryginały do wglądu)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BF6" w:rsidRDefault="00704BF6" w:rsidP="00704B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potwierdzających tytuł prawny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4BF6" w:rsidRDefault="00704BF6" w:rsidP="00704B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budynków stanowiących współwłasność/współużytkowanie wieczyste – pisemną zgodę wszystkich współwłaścicieli/współużytkowników wieczystych;</w:t>
      </w:r>
    </w:p>
    <w:p w:rsidR="00704BF6" w:rsidRDefault="00704BF6" w:rsidP="00704B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 xml:space="preserve">w przypadku wspólnot mieszkaniowych – </w:t>
      </w:r>
      <w:r>
        <w:rPr>
          <w:rFonts w:ascii="Times New Roman" w:hAnsi="Times New Roman" w:cs="Times New Roman"/>
          <w:sz w:val="24"/>
          <w:szCs w:val="24"/>
        </w:rPr>
        <w:t>uchwałę wspólnoty mieszkaniowej</w:t>
      </w:r>
      <w:r>
        <w:rPr>
          <w:rFonts w:ascii="Times New Roman" w:hAnsi="Times New Roman" w:cs="Times New Roman"/>
          <w:sz w:val="24"/>
          <w:szCs w:val="24"/>
        </w:rPr>
        <w:br/>
      </w:r>
      <w:r w:rsidRPr="001224D6">
        <w:rPr>
          <w:rFonts w:ascii="Times New Roman" w:hAnsi="Times New Roman" w:cs="Times New Roman"/>
          <w:sz w:val="24"/>
          <w:szCs w:val="24"/>
        </w:rPr>
        <w:t>w sprawie wyrażeni</w:t>
      </w:r>
      <w:r>
        <w:rPr>
          <w:rFonts w:ascii="Times New Roman" w:hAnsi="Times New Roman" w:cs="Times New Roman"/>
          <w:sz w:val="24"/>
          <w:szCs w:val="24"/>
        </w:rPr>
        <w:t xml:space="preserve">a zgody na wykonanie inwestycji </w:t>
      </w:r>
      <w:r w:rsidRPr="001224D6">
        <w:rPr>
          <w:rFonts w:ascii="Times New Roman" w:hAnsi="Times New Roman" w:cs="Times New Roman"/>
          <w:sz w:val="24"/>
          <w:szCs w:val="24"/>
        </w:rPr>
        <w:t>potwierdzających właściwą reprezentację wnioskodawcy;</w:t>
      </w:r>
    </w:p>
    <w:p w:rsidR="00704BF6" w:rsidRDefault="00704BF6" w:rsidP="00704B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 xml:space="preserve">ostateczne zgłoszenie robót budowlanych lub pozwolenie na budowę </w:t>
      </w:r>
      <w:r w:rsidRPr="001224D6">
        <w:rPr>
          <w:rFonts w:ascii="Times New Roman" w:hAnsi="Times New Roman" w:cs="Times New Roman"/>
          <w:i/>
          <w:sz w:val="24"/>
          <w:szCs w:val="24"/>
        </w:rPr>
        <w:t>(jeżeli jest wymagane);</w:t>
      </w:r>
    </w:p>
    <w:p w:rsidR="00704BF6" w:rsidRPr="006E2071" w:rsidRDefault="00704BF6" w:rsidP="00704B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(stwierdzono nieważność</w:t>
      </w:r>
      <w:r w:rsidRPr="006E20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Kock,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........................................     </w:t>
      </w:r>
      <w:r>
        <w:rPr>
          <w:rFonts w:ascii="Times New Roman" w:hAnsi="Times New Roman" w:cs="Times New Roman"/>
          <w:b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ADNOTACJE URZĘDU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Załącznik nr 2 do uchwały nr</w:t>
      </w:r>
      <w:r w:rsidRPr="00A81D66">
        <w:rPr>
          <w:sz w:val="20"/>
          <w:szCs w:val="20"/>
        </w:rPr>
        <w:t xml:space="preserve"> </w:t>
      </w:r>
      <w:r w:rsidRPr="00A81D66">
        <w:rPr>
          <w:rFonts w:ascii="Times New Roman" w:hAnsi="Times New Roman" w:cs="Times New Roman"/>
          <w:sz w:val="20"/>
          <w:szCs w:val="20"/>
        </w:rPr>
        <w:t>0007.XVIII.132.2021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Rady Miejskiej w Kocku z dnia 25 lutego 2021 r. w  sprawie określenia zasad udzielania dotacji celowej na dofinansowanie inwestycji z zakresu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środowiska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04BF6" w:rsidRDefault="00704BF6" w:rsidP="0070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F6" w:rsidRDefault="00704BF6" w:rsidP="00704BF6">
      <w:pPr>
        <w:pStyle w:val="Normal1"/>
        <w:tabs>
          <w:tab w:val="left" w:pos="708"/>
        </w:tabs>
        <w:spacing w:line="276" w:lineRule="auto"/>
        <w:jc w:val="center"/>
        <w:rPr>
          <w:b/>
          <w:color w:val="00000A"/>
          <w:sz w:val="24"/>
          <w:lang w:val="ar-SA"/>
        </w:rPr>
      </w:pPr>
      <w:r>
        <w:rPr>
          <w:b/>
          <w:color w:val="00000A"/>
          <w:sz w:val="24"/>
          <w:lang w:val="ar-SA"/>
        </w:rPr>
        <w:t>WNIOSEK</w:t>
      </w:r>
    </w:p>
    <w:p w:rsidR="00704BF6" w:rsidRDefault="00704BF6" w:rsidP="00704BF6">
      <w:pPr>
        <w:pStyle w:val="Normal1"/>
        <w:tabs>
          <w:tab w:val="left" w:pos="708"/>
        </w:tabs>
        <w:spacing w:line="276" w:lineRule="auto"/>
        <w:jc w:val="center"/>
        <w:rPr>
          <w:b/>
          <w:sz w:val="24"/>
          <w:szCs w:val="24"/>
          <w:lang w:eastAsia="pl-PL" w:bidi="pl-PL"/>
        </w:rPr>
      </w:pPr>
      <w:r>
        <w:rPr>
          <w:b/>
          <w:color w:val="00000A"/>
          <w:sz w:val="24"/>
          <w:lang w:val="ar-SA"/>
        </w:rPr>
        <w:t>o wypłatę dotacji celowej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W związku z zawartą umową nr ...................................... z dnia ........................ o udzielenie dotacji ze środków budżetu Gminy Kock na: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  <w:rPr>
          <w:sz w:val="20"/>
          <w:lang w:eastAsia="pl-PL" w:bidi="pl-PL"/>
        </w:rPr>
      </w:pPr>
      <w:r>
        <w:rPr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:rsidR="00704BF6" w:rsidRDefault="00704BF6" w:rsidP="00704BF6">
      <w:pPr>
        <w:pStyle w:val="Normal1"/>
        <w:spacing w:line="276" w:lineRule="auto"/>
        <w:ind w:left="3860"/>
        <w:jc w:val="both"/>
        <w:rPr>
          <w:sz w:val="24"/>
          <w:szCs w:val="24"/>
          <w:lang w:eastAsia="pl-PL" w:bidi="pl-PL"/>
        </w:rPr>
      </w:pPr>
      <w:r>
        <w:rPr>
          <w:sz w:val="20"/>
          <w:lang w:eastAsia="pl-PL" w:bidi="pl-PL"/>
        </w:rPr>
        <w:t>(rodzaj inwestycji)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zawiadamiam o wykonaniu inwestycji oraz wnoszę o wypłatę dotacji w wysokości: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…………………………………………………………………………………………zł brutto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(słownie: ………………………………………………………………………………………).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b/>
          <w:sz w:val="24"/>
          <w:szCs w:val="24"/>
          <w:lang w:eastAsia="pl-PL" w:bidi="pl-PL"/>
        </w:rPr>
        <w:t>Do wniosku załączam następujące dokumenty</w:t>
      </w:r>
      <w:r>
        <w:rPr>
          <w:b/>
          <w:sz w:val="24"/>
          <w:szCs w:val="24"/>
          <w:vertAlign w:val="superscript"/>
          <w:lang w:eastAsia="pl-PL" w:bidi="pl-PL"/>
        </w:rPr>
        <w:t>*</w:t>
      </w:r>
      <w:r>
        <w:rPr>
          <w:b/>
          <w:sz w:val="24"/>
          <w:szCs w:val="24"/>
          <w:lang w:eastAsia="pl-PL" w:bidi="pl-PL"/>
        </w:rPr>
        <w:t>:</w:t>
      </w:r>
    </w:p>
    <w:p w:rsidR="00704BF6" w:rsidRDefault="00704BF6" w:rsidP="00704BF6">
      <w:pPr>
        <w:pStyle w:val="Normal1"/>
        <w:numPr>
          <w:ilvl w:val="0"/>
          <w:numId w:val="1"/>
        </w:numPr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faktury, rachunki potwierdzające poniesione wydatki na realizację inwestycji </w:t>
      </w:r>
      <w:r>
        <w:rPr>
          <w:i/>
          <w:sz w:val="24"/>
          <w:szCs w:val="24"/>
          <w:lang w:eastAsia="pl-PL" w:bidi="pl-PL"/>
        </w:rPr>
        <w:t>(dokumenty te powinny jako nabywcę wskazywać Wnioskodawcę)</w:t>
      </w:r>
      <w:r>
        <w:rPr>
          <w:sz w:val="24"/>
          <w:szCs w:val="24"/>
          <w:lang w:eastAsia="pl-PL" w:bidi="pl-PL"/>
        </w:rPr>
        <w:t>;</w:t>
      </w:r>
    </w:p>
    <w:p w:rsidR="00704BF6" w:rsidRDefault="00704BF6" w:rsidP="00704BF6">
      <w:pPr>
        <w:pStyle w:val="Normal1"/>
        <w:numPr>
          <w:ilvl w:val="0"/>
          <w:numId w:val="1"/>
        </w:numPr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dokumenty uprawniające do realizacji inwestycji zgodnie z ustawą - Prawo budowlane;</w:t>
      </w:r>
    </w:p>
    <w:p w:rsidR="00704BF6" w:rsidRDefault="00704BF6" w:rsidP="00704BF6">
      <w:pPr>
        <w:pStyle w:val="Normal1"/>
        <w:numPr>
          <w:ilvl w:val="0"/>
          <w:numId w:val="1"/>
        </w:numPr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pozostałe dokumenty wynikające z treści umowy  nr ………………… z dnia ……………. o udzielenie dotacji ze środków budżetu Gminy Kock, tj.:</w:t>
      </w:r>
    </w:p>
    <w:p w:rsidR="00704BF6" w:rsidRDefault="00704BF6" w:rsidP="00704BF6">
      <w:pPr>
        <w:pStyle w:val="Normal1"/>
        <w:spacing w:line="276" w:lineRule="auto"/>
        <w:ind w:left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704BF6" w:rsidRDefault="00704BF6" w:rsidP="00704BF6">
      <w:pPr>
        <w:pStyle w:val="Normal1"/>
        <w:spacing w:line="276" w:lineRule="auto"/>
        <w:ind w:left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704BF6" w:rsidRDefault="00704BF6" w:rsidP="00704BF6">
      <w:pPr>
        <w:pStyle w:val="Normal1"/>
        <w:spacing w:line="276" w:lineRule="auto"/>
        <w:ind w:left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……………………………………………………………………………………………….</w:t>
      </w:r>
    </w:p>
    <w:p w:rsidR="00704BF6" w:rsidRDefault="00704BF6" w:rsidP="00704BF6">
      <w:pPr>
        <w:pStyle w:val="Normal1"/>
        <w:tabs>
          <w:tab w:val="left" w:pos="280"/>
        </w:tabs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b/>
          <w:sz w:val="24"/>
          <w:szCs w:val="24"/>
          <w:lang w:eastAsia="pl-PL" w:bidi="pl-PL"/>
        </w:rPr>
        <w:t>Ponadto do wniosku dołączam następujące dokumenty, w zależności od wykonanego przedsięwzięcia</w:t>
      </w:r>
      <w:r>
        <w:rPr>
          <w:b/>
          <w:sz w:val="24"/>
          <w:szCs w:val="24"/>
          <w:vertAlign w:val="superscript"/>
          <w:lang w:eastAsia="pl-PL" w:bidi="pl-PL"/>
        </w:rPr>
        <w:t>*</w:t>
      </w:r>
      <w:r>
        <w:rPr>
          <w:b/>
          <w:sz w:val="24"/>
          <w:szCs w:val="24"/>
          <w:lang w:eastAsia="pl-PL" w:bidi="pl-PL"/>
        </w:rPr>
        <w:t>:</w:t>
      </w:r>
    </w:p>
    <w:p w:rsidR="00704BF6" w:rsidRDefault="00704BF6" w:rsidP="00704BF6">
      <w:pPr>
        <w:pStyle w:val="ListParagraph"/>
        <w:numPr>
          <w:ilvl w:val="0"/>
          <w:numId w:val="2"/>
        </w:numPr>
        <w:spacing w:after="0"/>
        <w:ind w:left="2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przypadku wymiany na </w:t>
      </w:r>
      <w:r>
        <w:rPr>
          <w:rFonts w:ascii="Times New Roman" w:hAnsi="Times New Roman" w:cs="Times New Roman"/>
          <w:sz w:val="24"/>
          <w:szCs w:val="24"/>
        </w:rPr>
        <w:t>kocioł opalany biomasą:</w:t>
      </w:r>
    </w:p>
    <w:p w:rsidR="00704BF6" w:rsidRDefault="00704BF6" w:rsidP="00704BF6">
      <w:pPr>
        <w:pStyle w:val="ListParagraph"/>
        <w:numPr>
          <w:ilvl w:val="0"/>
          <w:numId w:val="5"/>
        </w:numPr>
        <w:spacing w:after="0"/>
        <w:ind w:left="924" w:hanging="357"/>
        <w:jc w:val="both"/>
        <w:rPr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niskoemisyjne spalanie, spełniający co najmniej wymagania 5 klasy według normy PN EN 303-5:2012, potwierdzony certyfikatem wydanym przez laboratorium akredytowane przez Polskie Centrum Akredytacji </w:t>
      </w:r>
      <w:r>
        <w:rPr>
          <w:rFonts w:ascii="Times New Roman" w:hAnsi="Times New Roman" w:cs="Times New Roman"/>
          <w:i/>
          <w:sz w:val="24"/>
          <w:szCs w:val="24"/>
          <w:lang w:eastAsia="pl-PL" w:bidi="pl-PL"/>
        </w:rPr>
        <w:t>(data potwierdzenia zgodności z wymaganą normą jest ważna na dzień składania wniosku o wypłatę dotacji);</w:t>
      </w:r>
    </w:p>
    <w:p w:rsidR="00704BF6" w:rsidRDefault="00704BF6" w:rsidP="00704BF6">
      <w:pPr>
        <w:pStyle w:val="Normal1"/>
        <w:numPr>
          <w:ilvl w:val="0"/>
          <w:numId w:val="2"/>
        </w:numPr>
        <w:tabs>
          <w:tab w:val="left" w:pos="420"/>
        </w:tabs>
        <w:spacing w:line="276" w:lineRule="auto"/>
        <w:ind w:left="420" w:hanging="278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w przypadku wymiany na kocioł gazowy:</w:t>
      </w:r>
    </w:p>
    <w:p w:rsidR="00704BF6" w:rsidRDefault="00704BF6" w:rsidP="00704BF6">
      <w:pPr>
        <w:pStyle w:val="Normal1"/>
        <w:numPr>
          <w:ilvl w:val="1"/>
          <w:numId w:val="2"/>
        </w:numPr>
        <w:tabs>
          <w:tab w:val="left" w:pos="700"/>
        </w:tabs>
        <w:spacing w:line="276" w:lineRule="auto"/>
        <w:ind w:left="700" w:hanging="133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dokument potwierdzający spełnienie wymogów dyrektywy ErP2015 </w:t>
      </w:r>
      <w:r>
        <w:rPr>
          <w:i/>
          <w:sz w:val="24"/>
          <w:szCs w:val="24"/>
          <w:lang w:eastAsia="pl-PL" w:bidi="pl-PL"/>
        </w:rPr>
        <w:t>(data potwierdzenia zgodności z wymaganą normą jest ważna na dzień składania wniosku o wypłatę dotacji)</w:t>
      </w:r>
      <w:r>
        <w:rPr>
          <w:sz w:val="24"/>
          <w:szCs w:val="24"/>
          <w:lang w:eastAsia="pl-PL" w:bidi="pl-PL"/>
        </w:rPr>
        <w:t>;</w:t>
      </w:r>
    </w:p>
    <w:p w:rsidR="00704BF6" w:rsidRDefault="00704BF6" w:rsidP="00704BF6">
      <w:pPr>
        <w:pStyle w:val="Normal1"/>
        <w:numPr>
          <w:ilvl w:val="0"/>
          <w:numId w:val="2"/>
        </w:numPr>
        <w:tabs>
          <w:tab w:val="left" w:pos="420"/>
        </w:tabs>
        <w:spacing w:line="276" w:lineRule="auto"/>
        <w:ind w:left="420" w:hanging="278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w przypadku wymiany na kocioł olejowy:</w:t>
      </w:r>
    </w:p>
    <w:p w:rsidR="00704BF6" w:rsidRDefault="00704BF6" w:rsidP="00704BF6">
      <w:pPr>
        <w:pStyle w:val="Normal1"/>
        <w:numPr>
          <w:ilvl w:val="1"/>
          <w:numId w:val="2"/>
        </w:numPr>
        <w:tabs>
          <w:tab w:val="left" w:pos="729"/>
        </w:tabs>
        <w:spacing w:line="276" w:lineRule="auto"/>
        <w:ind w:left="700" w:hanging="133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dokument potwierdzający spełnienie wymogów dyrektywy ErP2015 </w:t>
      </w:r>
      <w:r>
        <w:rPr>
          <w:i/>
          <w:sz w:val="24"/>
          <w:szCs w:val="24"/>
          <w:lang w:eastAsia="pl-PL" w:bidi="pl-PL"/>
        </w:rPr>
        <w:t>(data potwierdzenia zgodności z wymaganą normą jest ważna na dzień składania wniosku o wypłatę dotacji)</w:t>
      </w:r>
      <w:r>
        <w:rPr>
          <w:sz w:val="24"/>
          <w:szCs w:val="24"/>
          <w:lang w:eastAsia="pl-PL" w:bidi="pl-PL"/>
        </w:rPr>
        <w:t>;</w:t>
      </w:r>
    </w:p>
    <w:p w:rsidR="00704BF6" w:rsidRDefault="00704BF6" w:rsidP="00704BF6">
      <w:pPr>
        <w:pStyle w:val="Normal1"/>
        <w:tabs>
          <w:tab w:val="left" w:pos="729"/>
        </w:tabs>
        <w:spacing w:line="276" w:lineRule="auto"/>
        <w:ind w:left="700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tabs>
          <w:tab w:val="left" w:pos="729"/>
        </w:tabs>
        <w:spacing w:line="276" w:lineRule="auto"/>
        <w:ind w:left="700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ind w:firstLine="142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4) w przypadku pompy ciepła:</w:t>
      </w:r>
    </w:p>
    <w:p w:rsidR="00704BF6" w:rsidRDefault="00704BF6" w:rsidP="00704BF6">
      <w:pPr>
        <w:pStyle w:val="Normal1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dokument potwierdzający posiadanie certyfikatu lub raport potwierdzający wartość współczynnika COP zmierzonego zgodnie z jedną z norm: </w:t>
      </w:r>
    </w:p>
    <w:p w:rsidR="00704BF6" w:rsidRDefault="00704BF6" w:rsidP="00704BF6">
      <w:pPr>
        <w:pStyle w:val="Normal1"/>
        <w:tabs>
          <w:tab w:val="left" w:pos="96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a) PN-EN 14511 </w:t>
      </w:r>
      <w:r>
        <w:rPr>
          <w:i/>
          <w:sz w:val="24"/>
          <w:szCs w:val="24"/>
          <w:lang w:eastAsia="pl-PL" w:bidi="pl-PL"/>
        </w:rPr>
        <w:t>„Klimatyzatory, ziębiarki cieczy i pompy ciepła ze sprężarkami o napędzie elektrycznym, do grzania i ziębienia”</w:t>
      </w:r>
      <w:r>
        <w:rPr>
          <w:sz w:val="24"/>
          <w:szCs w:val="24"/>
          <w:lang w:eastAsia="pl-PL" w:bidi="pl-PL"/>
        </w:rPr>
        <w:t xml:space="preserve"> lub</w:t>
      </w:r>
    </w:p>
    <w:p w:rsidR="00704BF6" w:rsidRDefault="00704BF6" w:rsidP="00704BF6">
      <w:pPr>
        <w:pStyle w:val="Normal1"/>
        <w:tabs>
          <w:tab w:val="left" w:pos="96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b) PN-EN 12309 </w:t>
      </w:r>
      <w:r>
        <w:rPr>
          <w:i/>
          <w:sz w:val="24"/>
          <w:szCs w:val="24"/>
          <w:lang w:eastAsia="pl-PL" w:bidi="pl-PL"/>
        </w:rPr>
        <w:t xml:space="preserve">„Urządzenia klimatyzacyjne absorpcyjne i adsorpcyjne i/lub wyposażone w pompy ciepła, zasilane gazem, o obciążeniu cieplnym nieprzekraczającym 70 </w:t>
      </w:r>
      <w:proofErr w:type="spellStart"/>
      <w:r>
        <w:rPr>
          <w:i/>
          <w:sz w:val="24"/>
          <w:szCs w:val="24"/>
          <w:lang w:eastAsia="pl-PL" w:bidi="pl-PL"/>
        </w:rPr>
        <w:t>kW</w:t>
      </w:r>
      <w:proofErr w:type="spellEnd"/>
      <w:r>
        <w:rPr>
          <w:i/>
          <w:sz w:val="24"/>
          <w:szCs w:val="24"/>
          <w:lang w:eastAsia="pl-PL" w:bidi="pl-PL"/>
        </w:rPr>
        <w:t>”</w:t>
      </w:r>
      <w:r>
        <w:rPr>
          <w:sz w:val="24"/>
          <w:szCs w:val="24"/>
          <w:lang w:eastAsia="pl-PL" w:bidi="pl-PL"/>
        </w:rPr>
        <w:t xml:space="preserve"> lub</w:t>
      </w:r>
    </w:p>
    <w:p w:rsidR="00704BF6" w:rsidRDefault="00704BF6" w:rsidP="00704BF6">
      <w:pPr>
        <w:pStyle w:val="Normal1"/>
        <w:tabs>
          <w:tab w:val="left" w:pos="98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c) PN-EN 16147 </w:t>
      </w:r>
      <w:r>
        <w:rPr>
          <w:i/>
          <w:sz w:val="24"/>
          <w:szCs w:val="24"/>
          <w:lang w:eastAsia="pl-PL" w:bidi="pl-PL"/>
        </w:rPr>
        <w:t>„Pompy ciepła ze sprężarkami o napędzie elektrycznym – Badanie i wymagania dotyczące oznakowania zespołów do ogrzewania pomieszczeń i ciepłej wody użytkowej”</w:t>
      </w:r>
      <w:r>
        <w:rPr>
          <w:sz w:val="24"/>
          <w:szCs w:val="24"/>
          <w:lang w:eastAsia="pl-PL" w:bidi="pl-PL"/>
        </w:rPr>
        <w:t xml:space="preserve"> lub</w:t>
      </w:r>
    </w:p>
    <w:p w:rsidR="00704BF6" w:rsidRDefault="00704BF6" w:rsidP="00704BF6">
      <w:pPr>
        <w:pStyle w:val="Normal1"/>
        <w:tabs>
          <w:tab w:val="left" w:pos="98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d) PN-EN 15879-1 </w:t>
      </w:r>
      <w:r>
        <w:rPr>
          <w:i/>
          <w:sz w:val="24"/>
          <w:szCs w:val="24"/>
          <w:lang w:eastAsia="pl-PL" w:bidi="pl-PL"/>
        </w:rPr>
        <w:t>„Badanie i charakterystyki pomp ciepła ze sprężarkami o napędzie elektrycznym, z gruntem jako dolnym źródłem ciepła, do ogrzewania i/lub chłodzenia pomieszczeń - Część 1: Pompy ciepła grunt-woda”</w:t>
      </w:r>
      <w:r>
        <w:rPr>
          <w:sz w:val="24"/>
          <w:szCs w:val="24"/>
          <w:lang w:eastAsia="pl-PL" w:bidi="pl-PL"/>
        </w:rPr>
        <w:t xml:space="preserve"> lub norm równoważnych, wydany przez właściwą akredytowaną jednostkę certyfikującą lub właściwe akredytowane laboratorium badawcze. Za jeden z równoważnych systemów certyfikacji uznaje się certyfikat międzynarodowego znaku jakości EHPA Q. Data wystawienia certyfikatu lub raportu z badań nie może być wcześniejsza niż 5 lat licząc od daty złożenia wniosku o dofinansowanie.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u w:val="single"/>
          <w:lang w:eastAsia="pl-PL" w:bidi="pl-PL"/>
        </w:rPr>
      </w:pPr>
      <w:r>
        <w:rPr>
          <w:sz w:val="24"/>
          <w:szCs w:val="24"/>
          <w:lang w:eastAsia="pl-PL" w:bidi="pl-PL"/>
        </w:rPr>
        <w:t>W przypadku doręczenia kserokopii dokumentów należy okazać oryginały, w celu ich uwierzytelnienia.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u w:val="single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  <w:rPr>
          <w:color w:val="00000A"/>
          <w:sz w:val="24"/>
          <w:szCs w:val="24"/>
          <w:lang w:eastAsia="pl-PL" w:bidi="pl-PL"/>
        </w:rPr>
      </w:pPr>
      <w:r>
        <w:rPr>
          <w:sz w:val="24"/>
          <w:szCs w:val="24"/>
          <w:u w:val="single"/>
          <w:lang w:eastAsia="pl-PL" w:bidi="pl-PL"/>
        </w:rPr>
        <w:t>Oświadczenia:</w:t>
      </w:r>
    </w:p>
    <w:p w:rsidR="00704BF6" w:rsidRDefault="00704BF6" w:rsidP="00704BF6">
      <w:pPr>
        <w:pStyle w:val="Normal1"/>
        <w:numPr>
          <w:ilvl w:val="0"/>
          <w:numId w:val="3"/>
        </w:numPr>
        <w:tabs>
          <w:tab w:val="left" w:pos="420"/>
        </w:tabs>
        <w:spacing w:line="276" w:lineRule="auto"/>
        <w:ind w:left="420" w:hanging="278"/>
        <w:jc w:val="both"/>
        <w:rPr>
          <w:color w:val="00000A"/>
          <w:sz w:val="24"/>
          <w:szCs w:val="24"/>
          <w:lang w:eastAsia="pl-PL" w:bidi="pl-PL"/>
        </w:rPr>
      </w:pPr>
      <w:r>
        <w:rPr>
          <w:color w:val="00000A"/>
          <w:sz w:val="24"/>
          <w:szCs w:val="24"/>
          <w:lang w:eastAsia="pl-PL" w:bidi="pl-PL"/>
        </w:rPr>
        <w:t>oświadczam, że zlikwidowałem(łam) stare źródło ciepła;</w:t>
      </w:r>
    </w:p>
    <w:p w:rsidR="00704BF6" w:rsidRPr="006E2071" w:rsidRDefault="00704BF6" w:rsidP="00704BF6">
      <w:pPr>
        <w:pStyle w:val="Normal1"/>
        <w:numPr>
          <w:ilvl w:val="0"/>
          <w:numId w:val="3"/>
        </w:numPr>
        <w:tabs>
          <w:tab w:val="left" w:pos="420"/>
        </w:tabs>
        <w:spacing w:line="276" w:lineRule="auto"/>
        <w:ind w:left="420" w:hanging="278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(stwierdzono nieważność</w:t>
      </w:r>
      <w:r w:rsidRPr="006E2071">
        <w:rPr>
          <w:color w:val="auto"/>
          <w:sz w:val="24"/>
          <w:szCs w:val="24"/>
          <w:lang w:eastAsia="pl-PL" w:bidi="pl-PL"/>
        </w:rPr>
        <w:t>)</w:t>
      </w:r>
      <w:r>
        <w:rPr>
          <w:color w:val="auto"/>
          <w:sz w:val="24"/>
          <w:szCs w:val="24"/>
          <w:lang w:eastAsia="pl-PL" w:bidi="pl-PL"/>
        </w:rPr>
        <w:t>.</w:t>
      </w: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ind w:left="6020"/>
        <w:jc w:val="both"/>
        <w:rPr>
          <w:b/>
          <w:sz w:val="20"/>
          <w:lang w:eastAsia="pl-PL" w:bidi="pl-PL"/>
        </w:rPr>
      </w:pPr>
      <w:r>
        <w:rPr>
          <w:sz w:val="24"/>
          <w:szCs w:val="24"/>
          <w:lang w:eastAsia="pl-PL" w:bidi="pl-PL"/>
        </w:rPr>
        <w:t>..................................................</w:t>
      </w:r>
    </w:p>
    <w:p w:rsidR="00704BF6" w:rsidRDefault="00704BF6" w:rsidP="00704BF6">
      <w:pPr>
        <w:pStyle w:val="Normal1"/>
        <w:spacing w:line="276" w:lineRule="auto"/>
        <w:ind w:left="6020" w:firstLine="352"/>
        <w:jc w:val="both"/>
        <w:rPr>
          <w:sz w:val="24"/>
          <w:szCs w:val="24"/>
          <w:lang w:eastAsia="pl-PL" w:bidi="pl-PL"/>
        </w:rPr>
      </w:pPr>
      <w:r>
        <w:rPr>
          <w:b/>
          <w:sz w:val="20"/>
          <w:lang w:eastAsia="pl-PL" w:bidi="pl-PL"/>
        </w:rPr>
        <w:t>(podpis Wnioskodawcy)</w:t>
      </w:r>
    </w:p>
    <w:p w:rsidR="00704BF6" w:rsidRDefault="00704BF6" w:rsidP="00704BF6">
      <w:pPr>
        <w:pStyle w:val="Normal1"/>
        <w:spacing w:line="276" w:lineRule="auto"/>
        <w:ind w:left="6020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ind w:left="6020"/>
        <w:jc w:val="both"/>
        <w:rPr>
          <w:sz w:val="24"/>
          <w:szCs w:val="24"/>
          <w:lang w:eastAsia="pl-PL" w:bidi="pl-PL"/>
        </w:rPr>
      </w:pPr>
    </w:p>
    <w:p w:rsidR="00704BF6" w:rsidRDefault="00704BF6" w:rsidP="00704BF6">
      <w:pPr>
        <w:pStyle w:val="Normal1"/>
        <w:spacing w:line="276" w:lineRule="auto"/>
        <w:jc w:val="both"/>
      </w:pPr>
      <w:r>
        <w:rPr>
          <w:sz w:val="24"/>
          <w:szCs w:val="24"/>
          <w:lang w:eastAsia="pl-PL" w:bidi="pl-PL"/>
        </w:rPr>
        <w:t>*</w:t>
      </w:r>
      <w:r>
        <w:rPr>
          <w:sz w:val="24"/>
          <w:szCs w:val="24"/>
          <w:lang w:eastAsia="pl-PL" w:bidi="pl-PL"/>
        </w:rPr>
        <w:tab/>
        <w:t>właściwe podkreślić.</w:t>
      </w:r>
    </w:p>
    <w:p w:rsidR="0007231B" w:rsidRDefault="0007231B"/>
    <w:sectPr w:rsidR="0007231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eastAsia="pl-PL" w:bidi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">
    <w:nsid w:val="00000003"/>
    <w:multiLevelType w:val="multilevel"/>
    <w:tmpl w:val="8AC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5" w:hanging="360"/>
      </w:pPr>
      <w:rPr>
        <w:rFonts w:ascii="Wingdings" w:hAnsi="Wingdings" w:cs="Wingdings"/>
      </w:rPr>
    </w:lvl>
  </w:abstractNum>
  <w:abstractNum w:abstractNumId="5">
    <w:nsid w:val="2C130E1A"/>
    <w:multiLevelType w:val="hybridMultilevel"/>
    <w:tmpl w:val="712E8174"/>
    <w:lvl w:ilvl="0" w:tplc="9344F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BF6"/>
    <w:rsid w:val="0007231B"/>
    <w:rsid w:val="004F6409"/>
    <w:rsid w:val="005D0253"/>
    <w:rsid w:val="00613C7D"/>
    <w:rsid w:val="006F49E4"/>
    <w:rsid w:val="0070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F6"/>
    <w:pPr>
      <w:suppressAutoHyphens/>
    </w:pPr>
    <w:rPr>
      <w:rFonts w:ascii="Calibri" w:eastAsia="SimSun" w:hAnsi="Calibri" w:cs="font50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04BF6"/>
    <w:pPr>
      <w:ind w:left="720"/>
    </w:pPr>
  </w:style>
  <w:style w:type="paragraph" w:customStyle="1" w:styleId="Normal1">
    <w:name w:val="Normal_1"/>
    <w:rsid w:val="00704BF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2021-05-28T13:00:00Z</dcterms:created>
  <dcterms:modified xsi:type="dcterms:W3CDTF">2021-05-28T13:01:00Z</dcterms:modified>
</cp:coreProperties>
</file>